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5481" w:type="pct"/>
        <w:tblInd w:w="-4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896"/>
        <w:gridCol w:w="4228"/>
        <w:gridCol w:w="1002"/>
        <w:gridCol w:w="1026"/>
        <w:gridCol w:w="3417"/>
        <w:gridCol w:w="2929"/>
        <w:gridCol w:w="865"/>
      </w:tblGrid>
      <w:tr w14:paraId="684C36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DC6EB20">
            <w:pPr>
              <w:widowControl/>
              <w:spacing w:line="288" w:lineRule="auto"/>
              <w:jc w:val="left"/>
              <w:textAlignment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22"/>
                <w:szCs w:val="22"/>
              </w:rPr>
              <w:t>附件1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                 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36"/>
                <w:szCs w:val="36"/>
              </w:rPr>
              <w:t>嘉兴市质量技术检验检测有限公司公开招聘计划表</w:t>
            </w:r>
          </w:p>
        </w:tc>
      </w:tr>
      <w:tr w14:paraId="12A830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378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F13A9">
            <w:pPr>
              <w:widowControl/>
              <w:spacing w:line="288" w:lineRule="auto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288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560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lang w:val="en-US" w:eastAsia="zh-CN"/>
              </w:rPr>
              <w:t>招聘人数</w:t>
            </w:r>
          </w:p>
        </w:tc>
        <w:tc>
          <w:tcPr>
            <w:tcW w:w="1360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3BB14">
            <w:pPr>
              <w:widowControl/>
              <w:spacing w:line="288" w:lineRule="auto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岗位职责</w:t>
            </w:r>
          </w:p>
        </w:tc>
        <w:tc>
          <w:tcPr>
            <w:tcW w:w="32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7BF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lang w:val="en-US" w:eastAsia="zh-CN"/>
              </w:rPr>
              <w:t>学历要求</w:t>
            </w:r>
          </w:p>
        </w:tc>
        <w:tc>
          <w:tcPr>
            <w:tcW w:w="330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52EEE">
            <w:pPr>
              <w:widowControl/>
              <w:spacing w:line="288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专业要求</w:t>
            </w:r>
          </w:p>
        </w:tc>
        <w:tc>
          <w:tcPr>
            <w:tcW w:w="1099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01DD6">
            <w:pPr>
              <w:widowControl/>
              <w:spacing w:line="288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专业技术资格或职业资格</w:t>
            </w:r>
          </w:p>
        </w:tc>
        <w:tc>
          <w:tcPr>
            <w:tcW w:w="94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375B82">
            <w:pPr>
              <w:widowControl/>
              <w:spacing w:line="288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其他要求</w:t>
            </w:r>
          </w:p>
        </w:tc>
        <w:tc>
          <w:tcPr>
            <w:tcW w:w="278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F4798">
            <w:pPr>
              <w:widowControl/>
              <w:spacing w:line="288" w:lineRule="auto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招聘方式</w:t>
            </w:r>
          </w:p>
        </w:tc>
      </w:tr>
      <w:tr w14:paraId="25D4B0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0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E2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检测人员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98BD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47DEA6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  <w:p w14:paraId="756F293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  <w:p w14:paraId="5758DEE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及时完成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上级</w:t>
            </w:r>
            <w:r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下达的试验和检测任务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；</w:t>
            </w:r>
          </w:p>
          <w:p w14:paraId="6FB160E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</w:t>
            </w:r>
            <w:r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严格按照检测规范、检测大纲、实施细则进行各项检测工作，确保检测数据的准确可靠；</w:t>
            </w:r>
          </w:p>
          <w:p w14:paraId="7823A3F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3.</w:t>
            </w:r>
            <w:r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严格按技术要求做好原始记录，按标准正确处理检测数据，不得擅自修改检测过程和结果；</w:t>
            </w:r>
          </w:p>
          <w:p w14:paraId="37A3C8F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4.</w:t>
            </w:r>
            <w:r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认真钻研业务，努力学习新标准、新技术，提高检测水平；</w:t>
            </w:r>
          </w:p>
          <w:p w14:paraId="6BC39E8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.完成领导交办的其他事项。</w:t>
            </w: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8E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高中（中专）及以上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C3CA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4186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必须持有浙江省建设工程检测人员培训合格证并具备“主体结构及装饰装修、道路工程、市政工程材料、建筑材料及构配件、地基基础”中任意2项专业类别（近一年内无从业机构变更记录）</w:t>
            </w:r>
          </w:p>
        </w:tc>
        <w:tc>
          <w:tcPr>
            <w:tcW w:w="9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B50EF7">
            <w:pPr>
              <w:pStyle w:val="4"/>
              <w:ind w:left="0" w:leftChars="0" w:firstLine="0" w:firstLineChars="0"/>
              <w:jc w:val="left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  <w:t>年龄：45周岁及以下（1980年4月14日以后出生）；</w:t>
            </w:r>
          </w:p>
          <w:p w14:paraId="10FC92D0"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  <w:t>其他：了解试验检测流程，熟悉试验标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  <w:t>准，熟练使用CAD软件。</w:t>
            </w:r>
          </w:p>
        </w:tc>
        <w:tc>
          <w:tcPr>
            <w:tcW w:w="278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4CF1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面试</w:t>
            </w:r>
          </w:p>
        </w:tc>
      </w:tr>
    </w:tbl>
    <w:p w14:paraId="3E62D93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KSOF439EEF50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24310E"/>
    <w:rsid w:val="02EE2A79"/>
    <w:rsid w:val="11DD241F"/>
    <w:rsid w:val="1B24310E"/>
    <w:rsid w:val="2E9C4902"/>
    <w:rsid w:val="37A11808"/>
    <w:rsid w:val="55704417"/>
    <w:rsid w:val="6AF63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able of figures"/>
    <w:basedOn w:val="1"/>
    <w:next w:val="1"/>
    <w:unhideWhenUsed/>
    <w:qFormat/>
    <w:uiPriority w:val="0"/>
    <w:pPr>
      <w:ind w:left="200" w:leftChars="200" w:hanging="200" w:hanging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353</Words>
  <Characters>364</Characters>
  <Lines>0</Lines>
  <Paragraphs>0</Paragraphs>
  <TotalTime>4</TotalTime>
  <ScaleCrop>false</ScaleCrop>
  <LinksUpToDate>false</LinksUpToDate>
  <CharactersWithSpaces>386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2026-03-18T01:16:00Z</dcterms:created>
  <dc:creator>FANGfang</dc:creator>
  <cp:lastModifiedBy>FANGfang</cp:lastModifiedBy>
  <dcterms:modified xsi:type="dcterms:W3CDTF">2026-04-13T08:07:28Z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18FA91CA8A36419B8CDC5341965BA823_11</vt:lpwstr>
  </property>
  <property fmtid="{D5CDD505-2E9C-101B-9397-08002B2CF9AE}" pid="4" name="KSOTemplateDocerSaveRecord">
    <vt:lpwstr>eyJoZGlkIjoiMWNlMTU4ODE0NzAwZDU0Y2MxOTc1ZDY3MmU0NmMyYWYiLCJ1c2VySWQiOiI2MjQxMjU0ODIifQ==</vt:lpwstr>
  </property>
</Properties>
</file>